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A67" w:rsidRDefault="00A80A67" w:rsidP="00A80A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ПЕРЕЧЕНЬ ДОКУМЕНТОВ ДЛЯ ПОЛУЧЕНИЯ СЕРТИФИКАТА</w:t>
      </w:r>
    </w:p>
    <w:tbl>
      <w:tblPr>
        <w:tblW w:w="993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4"/>
        <w:gridCol w:w="5816"/>
      </w:tblGrid>
      <w:tr w:rsidR="00A80A67" w:rsidTr="00A80A6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КАТЕГОРИИ ДЕТЕЙ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ДОКУМЕНТЫ</w:t>
            </w:r>
          </w:p>
        </w:tc>
      </w:tr>
      <w:tr w:rsidR="00A80A67" w:rsidTr="00A80A6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для всех льготных категорий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 Заявление о предоставлении сертификата по утвержденной форме.</w:t>
            </w:r>
          </w:p>
          <w:p w:rsidR="00A80A67" w:rsidRDefault="00A80A6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 Копия паспорта гражданина РФ, удостоверяющего личность заявителя.</w:t>
            </w:r>
          </w:p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 Копия свидетельства о рождении ребенка (для детей старше 14 лет - копия паспорта гражданина РФ)</w:t>
            </w:r>
          </w:p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4. Копия страхового номера индивидуального лицевого счета (СНИЛС) ребенка.</w:t>
            </w:r>
          </w:p>
        </w:tc>
      </w:tr>
      <w:tr w:rsidR="00A80A67" w:rsidTr="00A80A67">
        <w:trPr>
          <w:trHeight w:val="349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/>
                <w:b/>
                <w:sz w:val="21"/>
                <w:szCs w:val="21"/>
              </w:rPr>
              <w:t>д</w:t>
            </w:r>
            <w:proofErr w:type="gramEnd"/>
            <w:r>
              <w:rPr>
                <w:rFonts w:ascii="Times New Roman" w:hAnsi="Times New Roman"/>
                <w:b/>
                <w:sz w:val="21"/>
                <w:szCs w:val="21"/>
              </w:rPr>
              <w:t>ополнительно</w:t>
            </w:r>
          </w:p>
        </w:tc>
      </w:tr>
      <w:tr w:rsidR="00A80A67" w:rsidTr="00A80A67">
        <w:trPr>
          <w:trHeight w:val="73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дети-сироты и дети, оставшиеся без попечения родителей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копия акта органа опеки и попечительства </w:t>
            </w:r>
            <w:r>
              <w:rPr>
                <w:rFonts w:ascii="Times New Roman" w:hAnsi="Times New Roman"/>
                <w:sz w:val="21"/>
                <w:szCs w:val="21"/>
              </w:rPr>
              <w:br/>
              <w:t>об установлении опеки (попечительства)</w:t>
            </w:r>
            <w:r>
              <w:rPr>
                <w:rFonts w:ascii="Times New Roman" w:hAnsi="Times New Roman"/>
                <w:sz w:val="21"/>
                <w:szCs w:val="21"/>
              </w:rPr>
              <w:br/>
              <w:t>над несовершеннолетним</w:t>
            </w:r>
          </w:p>
        </w:tc>
      </w:tr>
      <w:tr w:rsidR="00A80A67" w:rsidTr="00A80A6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дети-инвалиды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копия справки, подтверждающей факт установления инвалидности, по установленной законодательством форме</w:t>
            </w:r>
          </w:p>
        </w:tc>
      </w:tr>
      <w:tr w:rsidR="00A80A67" w:rsidTr="00A80A6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безнадзорные дети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 xml:space="preserve">информация о нахождении ребенка либо его семьи </w:t>
            </w:r>
            <w:r>
              <w:rPr>
                <w:rFonts w:ascii="Times New Roman" w:hAnsi="Times New Roman"/>
                <w:sz w:val="21"/>
                <w:szCs w:val="21"/>
              </w:rPr>
              <w:br/>
              <w:t xml:space="preserve">на учете в органах системы профилактики безнадзорности и правонарушений несовершеннолетних либо информация центра социальной защиты населения о нахождении ребенка на стационарном социальном обслуживании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всоциально-реабилитационном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центре для несовершеннолетних </w:t>
            </w:r>
            <w:r>
              <w:rPr>
                <w:rFonts w:ascii="Times New Roman" w:hAnsi="Times New Roman"/>
                <w:sz w:val="21"/>
                <w:szCs w:val="21"/>
              </w:rPr>
              <w:br/>
              <w:t xml:space="preserve">и защите их прав материалов на несовершеннолетнего за безнадзорность либо о ненадлежащем исполнении родителями обязанностей по воспитанию, содержанию, обучению ребенка </w:t>
            </w:r>
            <w:proofErr w:type="gramEnd"/>
          </w:p>
        </w:tc>
      </w:tr>
      <w:tr w:rsidR="00A80A67" w:rsidTr="00A80A6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дети, на которых предоставляется ежемесячное пособие на ребенка из семей с тремя и более несовершеннолетними детьми, предусмотренное статьей 13 Социального кодекса Волгоградской области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справка о предоставлении ежемесячного пособия на ребенка из семей с тремя и более несовершеннолетними детьми, предусмотренного статьей 13 Социального кодекса Волгоградской области (</w:t>
            </w:r>
            <w:r>
              <w:rPr>
                <w:rFonts w:ascii="Times New Roman" w:hAnsi="Times New Roman"/>
                <w:i/>
                <w:sz w:val="21"/>
                <w:szCs w:val="21"/>
              </w:rPr>
              <w:t>центры социальной защиты населения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</w:tr>
      <w:tr w:rsidR="00A80A67" w:rsidTr="00A80A6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дети из семей с тремя и более несовершеннолетними детьми, на которых предоставляется ежемесячное пособие в связи с рождением и воспитанием ребенка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справка о предоставлении ежемесячного пособия в связи с рождением и воспитанием ребенка (</w:t>
            </w:r>
            <w:r>
              <w:rPr>
                <w:rFonts w:ascii="Times New Roman" w:hAnsi="Times New Roman"/>
                <w:i/>
                <w:sz w:val="21"/>
                <w:szCs w:val="21"/>
              </w:rPr>
              <w:t>Фонд пенсионного и социального страхования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80A67" w:rsidTr="00A80A6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дети, на которых предоставляется ежемесячное пособие на ребенка одинокого родителя, предусмотренное статьей 13 Социального кодекса Волгоградской области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справка о предоставлении ежемесячного пособия на ребенка одинокого родителя, предусмотренного статьей 13 Социального кодекса Волгоградской области (</w:t>
            </w:r>
            <w:r>
              <w:rPr>
                <w:rFonts w:ascii="Times New Roman" w:hAnsi="Times New Roman"/>
                <w:i/>
                <w:sz w:val="21"/>
                <w:szCs w:val="21"/>
              </w:rPr>
              <w:t>центры социальной защиты населения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</w:tr>
      <w:tr w:rsidR="00A80A67" w:rsidTr="00A80A67">
        <w:trPr>
          <w:trHeight w:val="56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дети одиноких родителей, на которых предоставляется ежемесячное пособие в связи с рождением и воспитанием ребенка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справка о предоставлении ежемесячного пособия в связи с рождением и воспитанием ребенка (</w:t>
            </w:r>
            <w:r>
              <w:rPr>
                <w:rFonts w:ascii="Times New Roman" w:hAnsi="Times New Roman"/>
                <w:i/>
                <w:sz w:val="21"/>
                <w:szCs w:val="21"/>
              </w:rPr>
              <w:t>Фонд пенсионного и социального страхования</w:t>
            </w:r>
            <w:r>
              <w:rPr>
                <w:rFonts w:ascii="Times New Roman" w:hAnsi="Times New Roman"/>
                <w:sz w:val="21"/>
                <w:szCs w:val="21"/>
              </w:rPr>
              <w:t>);</w:t>
            </w:r>
          </w:p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справка ф.25 или ф. 2, подтверждающая внесение сведений об отце ребенка на основании заявления матери ребенка;</w:t>
            </w:r>
          </w:p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сведения об отсутствии в Едином государственном реестре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записей актов гражданского состояния факта государственной регистрации брака</w:t>
            </w:r>
            <w:proofErr w:type="gramEnd"/>
          </w:p>
        </w:tc>
      </w:tr>
      <w:tr w:rsidR="00A80A67" w:rsidTr="00A80A67">
        <w:trPr>
          <w:trHeight w:val="56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дети, у которых один из родителей, проходивших военную службу, службу в органах внутренних дел, системе МЧС, погиб (пропал без вести) </w:t>
            </w:r>
          </w:p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:rsidR="00A80A67" w:rsidRDefault="00A80A67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дети, у которых один из родителей, проходивших военную службу, службу в органах внутренних дел, системе МЧС, стал инвалидом при выполнении служебных обязанностей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копию документа, подтверждающего гибель (смерть) родителя ребенка, проходившего военную службу, службу в органах внутренних дел, системе МЧС России,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либо заключение военно-врачебной комиссии, </w:t>
            </w:r>
            <w:r>
              <w:rPr>
                <w:rFonts w:ascii="Times New Roman" w:hAnsi="Times New Roman"/>
                <w:sz w:val="21"/>
                <w:szCs w:val="21"/>
              </w:rPr>
              <w:lastRenderedPageBreak/>
              <w:t>подтверждающее, что смерть указанного гражданина, уволенного со службы, наступила вследствие травмы, полученной при исполнении служебных обязанностей, либо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копию документа, подтверждающего в установленном порядке признание указанного гражданина безвестно отсутствующим или объявление его умершим при выполнении служебных обязанностей </w:t>
            </w:r>
          </w:p>
          <w:p w:rsidR="00A80A67" w:rsidRDefault="00A80A67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A80A67" w:rsidRDefault="00A80A67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сведения об инвалидности родителя ребенка и причинах ее наступления </w:t>
            </w:r>
          </w:p>
        </w:tc>
      </w:tr>
      <w:tr w:rsidR="00A80A67" w:rsidTr="00A80A67">
        <w:trPr>
          <w:trHeight w:val="37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дети из семей боевых действий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копия удостоверения ветерана боевых действий</w:t>
            </w:r>
          </w:p>
        </w:tc>
      </w:tr>
      <w:tr w:rsidR="00A80A67" w:rsidTr="00A80A6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дети из </w:t>
            </w:r>
            <w:proofErr w:type="gramStart"/>
            <w:r>
              <w:rPr>
                <w:rFonts w:ascii="Times New Roman" w:hAnsi="Times New Roman"/>
                <w:b/>
                <w:sz w:val="21"/>
                <w:szCs w:val="21"/>
              </w:rPr>
              <w:t>семей</w:t>
            </w:r>
            <w:proofErr w:type="gramEnd"/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 мобилизованных граждан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сведения о призыве на военную службу по частичной мобилизации 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в Вооруженные Силы Российской Федерации в соответствии с Указом Президента Российской Федерации от 21 сентября 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bCs/>
                  <w:sz w:val="21"/>
                  <w:szCs w:val="21"/>
                </w:rPr>
                <w:t>2022 г</w:t>
              </w:r>
            </w:smartTag>
            <w:r>
              <w:rPr>
                <w:rFonts w:ascii="Times New Roman" w:hAnsi="Times New Roman"/>
                <w:bCs/>
                <w:sz w:val="21"/>
                <w:szCs w:val="21"/>
              </w:rPr>
              <w:t xml:space="preserve">. № 647 </w:t>
            </w:r>
            <w:r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 xml:space="preserve">"Об объявлении частичной мобилизации в Российской Федерации"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родител</w:t>
            </w:r>
            <w:proofErr w:type="gramStart"/>
            <w:r>
              <w:rPr>
                <w:rFonts w:ascii="Times New Roman" w:hAnsi="Times New Roman"/>
                <w:spacing w:val="-4"/>
                <w:sz w:val="21"/>
                <w:szCs w:val="21"/>
              </w:rPr>
              <w:t>я</w:t>
            </w:r>
            <w:bookmarkStart w:id="0" w:name="_Hlk121838117"/>
            <w:r>
              <w:rPr>
                <w:rFonts w:ascii="Times New Roman" w:hAnsi="Times New Roman"/>
                <w:sz w:val="21"/>
                <w:szCs w:val="21"/>
              </w:rPr>
              <w:t>(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>усыновителя, мачехи, отчима)</w:t>
            </w:r>
            <w:bookmarkEnd w:id="0"/>
            <w:r>
              <w:rPr>
                <w:rFonts w:ascii="Times New Roman" w:hAnsi="Times New Roman"/>
                <w:sz w:val="21"/>
                <w:szCs w:val="21"/>
              </w:rPr>
              <w:t xml:space="preserve"> ребенка, выданные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не ранее чем за                          6 месяцев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до дня представления документов в ГБДОУ ВО "Зеленая волна", или сведения о нахождении мобилизованного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 xml:space="preserve">гражданина, являющегося родителем ребенка (усыновителем, мачехой, отчимом), 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</w:t>
            </w:r>
            <w:proofErr w:type="gramEnd"/>
          </w:p>
        </w:tc>
      </w:tr>
      <w:tr w:rsidR="00A80A67" w:rsidTr="00A80A6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дети из семей граждан, участвующих в СВО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сведения об участии родителя (усыновителя, мачехи, отчима)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ребенкав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Cs/>
                <w:sz w:val="21"/>
                <w:szCs w:val="21"/>
              </w:rPr>
              <w:t>специальной военной операции на территориях Донецкой Народной Республики, Луганской Народной Республики, Запорожской области, Херсонской области                        и Украины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bookmarkStart w:id="1" w:name="_Hlk120788188"/>
            <w:r>
              <w:rPr>
                <w:rFonts w:ascii="Times New Roman" w:hAnsi="Times New Roman"/>
                <w:sz w:val="21"/>
                <w:szCs w:val="21"/>
              </w:rPr>
              <w:t xml:space="preserve">выданные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не ранее чем за 6 месяцев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до дня представления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документовв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ГБДОУ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ВО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"Зеленая волна", или сведения о нахождении гражданина, принимавшего участие в СВО, являющегося родителем ребенка (усыновителем, мачехой, отчимом), в больницах, госпиталях, других медицинских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организациях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</w:t>
            </w:r>
            <w:bookmarkStart w:id="2" w:name="_GoBack"/>
            <w:bookmarkEnd w:id="1"/>
            <w:bookmarkEnd w:id="2"/>
          </w:p>
        </w:tc>
      </w:tr>
      <w:tr w:rsidR="00A80A67" w:rsidTr="00A80A6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</w:rPr>
              <w:t xml:space="preserve">дети из </w:t>
            </w:r>
            <w:proofErr w:type="gramStart"/>
            <w:r>
              <w:rPr>
                <w:rFonts w:ascii="Times New Roman" w:eastAsia="Times New Roman" w:hAnsi="Times New Roman"/>
                <w:b/>
                <w:sz w:val="21"/>
                <w:szCs w:val="21"/>
              </w:rPr>
              <w:t>семей</w:t>
            </w:r>
            <w:proofErr w:type="gramEnd"/>
            <w:r>
              <w:rPr>
                <w:rFonts w:ascii="Times New Roman" w:eastAsia="Times New Roman" w:hAnsi="Times New Roman"/>
                <w:b/>
                <w:sz w:val="21"/>
                <w:szCs w:val="21"/>
              </w:rPr>
              <w:t xml:space="preserve"> мобилизованных граждан, граждан, участвующих в СВО, которые погибли (умерли) при участии в СВО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67" w:rsidRDefault="00A80A6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копия документа, подтверждающего гибель (смерть) погибшего (умершего) участника СВО, являвшегося родителем (усыновителем, мачехой, отчимом) ребенка,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его смерть до истечения одного года со дня увольнения с военной службы (службы), исключения из добровольческого формирования вследствие увечья (ранения, травмы, контузии) или заболевания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полученных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им при участии в специальной военной операции</w:t>
            </w:r>
          </w:p>
        </w:tc>
      </w:tr>
    </w:tbl>
    <w:p w:rsidR="00A80A67" w:rsidRDefault="00A80A67" w:rsidP="00A80A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666666"/>
          <w:sz w:val="24"/>
          <w:szCs w:val="24"/>
        </w:rPr>
      </w:pPr>
    </w:p>
    <w:p w:rsidR="00FE7CDF" w:rsidRDefault="00FE7CDF"/>
    <w:sectPr w:rsidR="00FE7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0A67"/>
    <w:rsid w:val="00A80A67"/>
    <w:rsid w:val="00FE7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1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</Words>
  <Characters>5189</Characters>
  <Application>Microsoft Office Word</Application>
  <DocSecurity>0</DocSecurity>
  <Lines>43</Lines>
  <Paragraphs>12</Paragraphs>
  <ScaleCrop>false</ScaleCrop>
  <Company/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FanenshtilEV</dc:creator>
  <cp:keywords/>
  <dc:description/>
  <cp:lastModifiedBy>FanenshtilEV</cp:lastModifiedBy>
  <cp:revision>3</cp:revision>
  <dcterms:created xsi:type="dcterms:W3CDTF">2025-05-16T07:57:00Z</dcterms:created>
  <dcterms:modified xsi:type="dcterms:W3CDTF">2025-05-16T07:57:00Z</dcterms:modified>
</cp:coreProperties>
</file>